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fandom BT21?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czym jest &lt;strong&gt;fandom BT21&lt;/strong&gt;, ale interesuje Cię koreańska kultura? Koniecznie sprawdź ten modny boysband z Korei i oryginalne ubrania z ich motywem!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Fani koreańskiego boysbandu, czyli fandom BT21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Koreańskie zespoły muzyczne zaczynają podbijać świat! Sprawdź dlaczego warto należeć do fandomu grupy BT21.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tak naprawdę jest fandom?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Fandomem nazywa się obecnie społeczność fanów jakiegoś artysty bądź zjawiska (zazwyczaj związanego z kulturą popularną). Członkowie takiej grupy udzielają się zazwyczaj dość mocno na wszelkich forach i grupach klubowskich, a także biorą udział w organizowanych spotkaniach, konwentach czy zjazdach.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Fandom BT21</w:t>
        </w:r>
      </w:hyperlink>
      <w:r>
        <w:rPr>
          <w:rFonts w:ascii="calibri" w:hAnsi="calibri" w:eastAsia="calibri" w:cs="calibri"/>
          <w:sz w:val="24"/>
          <w:szCs w:val="24"/>
        </w:rPr>
        <w:t xml:space="preserve"> skupia więc miłośników tego koreańskiego boysbandu. Sam zespół tworzy osmiu różnych członków, z których każdy miał spory udział w jego tworzeniu. Co ciekawe, członkowie przedstawiani są jako animowane postaci, które coraz częściej można znaleźć na modnych ubraniach i gadżetach w kolekcjach młodzieżowych.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Fandom BT21 - najmodniejsze ubrania i gadżety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należysz bądź chcesz należeć do </w:t>
      </w:r>
      <w:r>
        <w:rPr>
          <w:rFonts w:ascii="calibri" w:hAnsi="calibri" w:eastAsia="calibri" w:cs="calibri"/>
          <w:sz w:val="24"/>
          <w:szCs w:val="24"/>
          <w:b/>
        </w:rPr>
        <w:t xml:space="preserve">fandomu BT21</w:t>
      </w:r>
      <w:r>
        <w:rPr>
          <w:rFonts w:ascii="calibri" w:hAnsi="calibri" w:eastAsia="calibri" w:cs="calibri"/>
          <w:sz w:val="24"/>
          <w:szCs w:val="24"/>
        </w:rPr>
        <w:t xml:space="preserve">, koniecznie musisz zainwestować w modne koszulki czy bluzy z motywem tego zespołu. Postaw na t-shirt z ulubionym członkiem boysbandu lub ciekawey breloczek do kluczy. Pokaż wszystkim czym się interesujesz i dodaj charakteru swojej codziennej stylizacji, np. do szkoły. Polecamy szczególnie koszulki, które świetnie będą prezentować się zarówno ze spodniami, jak i spódnicą czy szortami.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129-bt21-ubrania-bluzy-koszul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2026-10-13T06:45:49+02:00</dcterms:created>
  <dcterms:modified xsi:type="dcterms:W3CDTF">2026-10-13T06:45:49+02:00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