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Czerwone sukienki - zmysłowe i pociągające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Czerwone sukienki to świetna opcja na Święta Bożego Narodzenia. Kojarzą się ze Świętym Mikołajem - ciekawie podkreślą tę okazję. Będą one też super wyborem na Sylwestra, ale i... randki z ukochanym czy imprezowe spotkania z przyjaciółmi.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Damska elegancja rozwija się wraz ze zmianą trendów modowych. Coraz trudniej jest nam wybrać dla siebie strój, który zarówno będzie wzbudzał zachwyt i wyróżni nas z tłumu, jak i nie będzie zbytnio odbiegał od przyjętych norm elegancji i klasy. </w:t>
      </w:r>
      <w:r>
        <w:rPr>
          <w:rFonts w:ascii="calibri" w:hAnsi="calibri" w:eastAsia="calibri" w:cs="calibri"/>
          <w:sz w:val="24"/>
          <w:szCs w:val="24"/>
          <w:b/>
        </w:rPr>
        <w:t xml:space="preserve">Czerwone sukienki</w:t>
      </w:r>
      <w:r>
        <w:rPr>
          <w:rFonts w:ascii="calibri" w:hAnsi="calibri" w:eastAsia="calibri" w:cs="calibri"/>
          <w:sz w:val="24"/>
          <w:szCs w:val="24"/>
        </w:rPr>
        <w:t xml:space="preserve"> to wybór na jaki stawia wiele kobiet, ponieważ jest to idealne wpasowanie się w te wymagania.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Sklepy proponują wiele wariantów, dając nam możliwość przebierania w nich wedle uznania i gustu. Z pewnością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czerwone sukienki</w:t>
      </w:r>
      <w:r>
        <w:rPr>
          <w:rFonts w:ascii="calibri" w:hAnsi="calibri" w:eastAsia="calibri" w:cs="calibri"/>
          <w:sz w:val="24"/>
          <w:szCs w:val="24"/>
        </w:rPr>
        <w:t xml:space="preserve"> to element garderoby, który posłuży nam przy wielu okazjach. Świetnie podkreślają damskie kształty i prezentują się elegancko podczas wesel, eleganckich przyjęć, ale także doda nam zmysłowości przy okazji spotkań z drugą połówką. Ognista barwa dodaje energii i ożywia naszą stylizację, a w połączeniu z wysokimi szpilkami czerwone sukienki powodują olśniewający efekt i wyróżnia nas na tle innych.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Zmysłowe czerwone sukienki - też na elegancko!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kreacja ta powinna znaleźć się w szafie każdej kobiety, która podąża za modą jednocześnie pozostając wyjątkową. Dobierając odpowiedni krój sprawdzą się również na mniej formalne okazje, a nawet na co dzień w bardziej casualowych kreacjach, na przykład w połączeniu z jeansową kurtką i trampkami. Podsumowując,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czerwone sukienki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dają wiele możliwości - świetnie sprawdzają się zarówno na najbardziej formalnych przyjęciach, jak i w codziennych, luźniejszych formach ubioru.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ukienki/Kolor:Czerwon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2026-03-23T04:13:40+01:00</dcterms:created>
  <dcterms:modified xsi:type="dcterms:W3CDTF">2026-03-23T04:13:40+01:00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